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AB817" w14:textId="77777777" w:rsidR="006B3B0F" w:rsidRPr="00744116" w:rsidRDefault="006B3B0F" w:rsidP="006B3B0F">
      <w:pPr>
        <w:pStyle w:val="MDPI41tablecaption"/>
        <w:keepNext/>
        <w:jc w:val="center"/>
      </w:pPr>
      <w:bookmarkStart w:id="0" w:name="_Hlk49290769"/>
      <w:r w:rsidRPr="00744116">
        <w:rPr>
          <w:b/>
        </w:rPr>
        <w:t xml:space="preserve">Table </w:t>
      </w:r>
      <w:r>
        <w:rPr>
          <w:b/>
        </w:rPr>
        <w:t>S1</w:t>
      </w:r>
      <w:r w:rsidRPr="00744116">
        <w:rPr>
          <w:b/>
        </w:rPr>
        <w:t>.</w:t>
      </w:r>
      <w:r w:rsidRPr="00744116">
        <w:t xml:space="preserve"> </w:t>
      </w:r>
      <w:r w:rsidRPr="00CC5814">
        <w:t xml:space="preserve">Violacein production </w:t>
      </w:r>
      <w:r>
        <w:t>genes localization</w:t>
      </w:r>
      <w:r w:rsidRPr="00CC5814">
        <w:t xml:space="preserve"> into </w:t>
      </w:r>
      <w:proofErr w:type="spellStart"/>
      <w:r w:rsidRPr="00CC5814">
        <w:rPr>
          <w:i/>
          <w:iCs/>
        </w:rPr>
        <w:t>Janthinobacterium</w:t>
      </w:r>
      <w:proofErr w:type="spellEnd"/>
      <w:r w:rsidRPr="00CC5814">
        <w:t xml:space="preserve"> sp. SLB01 genome</w:t>
      </w:r>
      <w:bookmarkEnd w:id="0"/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588"/>
        <w:gridCol w:w="992"/>
        <w:gridCol w:w="1275"/>
        <w:gridCol w:w="964"/>
        <w:gridCol w:w="1275"/>
      </w:tblGrid>
      <w:tr w:rsidR="006B3B0F" w:rsidRPr="00E82DCF" w14:paraId="273A8FE9" w14:textId="77777777" w:rsidTr="00960552">
        <w:trPr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B55235E" w14:textId="77777777" w:rsidR="006B3B0F" w:rsidRPr="00693361" w:rsidRDefault="006B3B0F" w:rsidP="00960552">
            <w:pPr>
              <w:pStyle w:val="MDPI42tablebody"/>
              <w:spacing w:line="240" w:lineRule="auto"/>
              <w:rPr>
                <w:bCs/>
                <w:snapToGrid/>
              </w:rPr>
            </w:pPr>
            <w:r w:rsidRPr="00413B4B">
              <w:rPr>
                <w:szCs w:val="24"/>
              </w:rPr>
              <w:t>Gene name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14:paraId="6C3AC542" w14:textId="77777777" w:rsidR="006B3B0F" w:rsidRPr="00E82DCF" w:rsidRDefault="006B3B0F" w:rsidP="0096055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413B4B">
              <w:rPr>
                <w:szCs w:val="24"/>
              </w:rPr>
              <w:t>Locus tag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5AE5556" w14:textId="77777777" w:rsidR="006B3B0F" w:rsidRPr="00E82DCF" w:rsidRDefault="006B3B0F" w:rsidP="0096055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413B4B">
              <w:rPr>
                <w:szCs w:val="24"/>
              </w:rPr>
              <w:t>begin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C0C8E7F" w14:textId="77777777" w:rsidR="006B3B0F" w:rsidRPr="00E82DCF" w:rsidRDefault="006B3B0F" w:rsidP="0096055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413B4B">
              <w:rPr>
                <w:szCs w:val="24"/>
              </w:rPr>
              <w:t>end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78C37833" w14:textId="77777777" w:rsidR="006B3B0F" w:rsidRPr="00E82DCF" w:rsidRDefault="006B3B0F" w:rsidP="0096055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413B4B">
              <w:rPr>
                <w:szCs w:val="24"/>
              </w:rPr>
              <w:t>strand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DE7231A" w14:textId="77777777" w:rsidR="006B3B0F" w:rsidRPr="00E82DCF" w:rsidRDefault="006B3B0F" w:rsidP="0096055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413B4B">
              <w:rPr>
                <w:szCs w:val="24"/>
              </w:rPr>
              <w:t>Length, bp</w:t>
            </w:r>
          </w:p>
        </w:tc>
      </w:tr>
      <w:tr w:rsidR="006B3B0F" w:rsidRPr="00744116" w14:paraId="33C22C40" w14:textId="77777777" w:rsidTr="00960552">
        <w:trPr>
          <w:jc w:val="center"/>
        </w:trPr>
        <w:tc>
          <w:tcPr>
            <w:tcW w:w="1418" w:type="dxa"/>
            <w:shd w:val="clear" w:color="auto" w:fill="auto"/>
          </w:tcPr>
          <w:p w14:paraId="0CAFB40A" w14:textId="77777777" w:rsidR="006B3B0F" w:rsidRPr="00744116" w:rsidRDefault="006B3B0F" w:rsidP="00960552">
            <w:pPr>
              <w:pStyle w:val="MDPI42tablebody"/>
              <w:spacing w:line="240" w:lineRule="auto"/>
            </w:pPr>
            <w:proofErr w:type="spellStart"/>
            <w:r w:rsidRPr="00413B4B">
              <w:rPr>
                <w:szCs w:val="24"/>
              </w:rPr>
              <w:t>vioA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4B9AA7AB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F3B38_RS17235</w:t>
            </w:r>
          </w:p>
        </w:tc>
        <w:tc>
          <w:tcPr>
            <w:tcW w:w="992" w:type="dxa"/>
          </w:tcPr>
          <w:p w14:paraId="071F2244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1353472</w:t>
            </w:r>
          </w:p>
        </w:tc>
        <w:tc>
          <w:tcPr>
            <w:tcW w:w="1275" w:type="dxa"/>
          </w:tcPr>
          <w:p w14:paraId="507247B2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1354779</w:t>
            </w:r>
          </w:p>
        </w:tc>
        <w:tc>
          <w:tcPr>
            <w:tcW w:w="964" w:type="dxa"/>
            <w:shd w:val="clear" w:color="auto" w:fill="auto"/>
          </w:tcPr>
          <w:p w14:paraId="4B354BF5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1275" w:type="dxa"/>
          </w:tcPr>
          <w:p w14:paraId="56AFDD1B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1308</w:t>
            </w:r>
          </w:p>
        </w:tc>
      </w:tr>
      <w:tr w:rsidR="006B3B0F" w:rsidRPr="00744116" w14:paraId="0C4D9D7D" w14:textId="77777777" w:rsidTr="00960552">
        <w:trPr>
          <w:jc w:val="center"/>
        </w:trPr>
        <w:tc>
          <w:tcPr>
            <w:tcW w:w="1418" w:type="dxa"/>
            <w:shd w:val="clear" w:color="auto" w:fill="auto"/>
          </w:tcPr>
          <w:p w14:paraId="3B286C1E" w14:textId="77777777" w:rsidR="006B3B0F" w:rsidRPr="00744116" w:rsidRDefault="006B3B0F" w:rsidP="00960552">
            <w:pPr>
              <w:pStyle w:val="MDPI42tablebody"/>
              <w:spacing w:line="240" w:lineRule="auto"/>
            </w:pPr>
            <w:proofErr w:type="spellStart"/>
            <w:r w:rsidRPr="00413B4B">
              <w:rPr>
                <w:szCs w:val="24"/>
              </w:rPr>
              <w:t>vioB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18C87EB6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F3B38_RS17240</w:t>
            </w:r>
          </w:p>
        </w:tc>
        <w:tc>
          <w:tcPr>
            <w:tcW w:w="992" w:type="dxa"/>
          </w:tcPr>
          <w:p w14:paraId="5EB1CE5A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1354776</w:t>
            </w:r>
          </w:p>
        </w:tc>
        <w:tc>
          <w:tcPr>
            <w:tcW w:w="1275" w:type="dxa"/>
          </w:tcPr>
          <w:p w14:paraId="66464269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1357796</w:t>
            </w:r>
          </w:p>
        </w:tc>
        <w:tc>
          <w:tcPr>
            <w:tcW w:w="964" w:type="dxa"/>
            <w:shd w:val="clear" w:color="auto" w:fill="auto"/>
          </w:tcPr>
          <w:p w14:paraId="306EAFAE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1275" w:type="dxa"/>
          </w:tcPr>
          <w:p w14:paraId="21567184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3021</w:t>
            </w:r>
          </w:p>
        </w:tc>
      </w:tr>
      <w:tr w:rsidR="006B3B0F" w:rsidRPr="00744116" w14:paraId="029B1FD3" w14:textId="77777777" w:rsidTr="00960552">
        <w:trPr>
          <w:jc w:val="center"/>
        </w:trPr>
        <w:tc>
          <w:tcPr>
            <w:tcW w:w="1418" w:type="dxa"/>
            <w:shd w:val="clear" w:color="auto" w:fill="auto"/>
          </w:tcPr>
          <w:p w14:paraId="189F714C" w14:textId="77777777" w:rsidR="006B3B0F" w:rsidRPr="00744116" w:rsidRDefault="006B3B0F" w:rsidP="00960552">
            <w:pPr>
              <w:pStyle w:val="MDPI42tablebody"/>
              <w:spacing w:line="240" w:lineRule="auto"/>
            </w:pPr>
            <w:proofErr w:type="spellStart"/>
            <w:r w:rsidRPr="00413B4B">
              <w:rPr>
                <w:szCs w:val="24"/>
              </w:rPr>
              <w:t>vioC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37CA1C85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F3B38_RS17245</w:t>
            </w:r>
          </w:p>
        </w:tc>
        <w:tc>
          <w:tcPr>
            <w:tcW w:w="992" w:type="dxa"/>
          </w:tcPr>
          <w:p w14:paraId="5FB4DEB9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1357798</w:t>
            </w:r>
          </w:p>
        </w:tc>
        <w:tc>
          <w:tcPr>
            <w:tcW w:w="1275" w:type="dxa"/>
          </w:tcPr>
          <w:p w14:paraId="38D15931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1359087</w:t>
            </w:r>
          </w:p>
        </w:tc>
        <w:tc>
          <w:tcPr>
            <w:tcW w:w="964" w:type="dxa"/>
            <w:shd w:val="clear" w:color="auto" w:fill="auto"/>
          </w:tcPr>
          <w:p w14:paraId="52577B8D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1275" w:type="dxa"/>
          </w:tcPr>
          <w:p w14:paraId="012BA665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1290</w:t>
            </w:r>
          </w:p>
        </w:tc>
      </w:tr>
      <w:tr w:rsidR="006B3B0F" w:rsidRPr="00744116" w14:paraId="1FDB3C5B" w14:textId="77777777" w:rsidTr="00960552">
        <w:trPr>
          <w:jc w:val="center"/>
        </w:trPr>
        <w:tc>
          <w:tcPr>
            <w:tcW w:w="1418" w:type="dxa"/>
            <w:shd w:val="clear" w:color="auto" w:fill="auto"/>
          </w:tcPr>
          <w:p w14:paraId="14209ECC" w14:textId="77777777" w:rsidR="006B3B0F" w:rsidRPr="00744116" w:rsidRDefault="006B3B0F" w:rsidP="00960552">
            <w:pPr>
              <w:pStyle w:val="MDPI42tablebody"/>
              <w:spacing w:line="240" w:lineRule="auto"/>
            </w:pPr>
            <w:proofErr w:type="spellStart"/>
            <w:r w:rsidRPr="00413B4B">
              <w:rPr>
                <w:szCs w:val="24"/>
              </w:rPr>
              <w:t>vioD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4278BF7A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F3B38_RS17250</w:t>
            </w:r>
          </w:p>
        </w:tc>
        <w:tc>
          <w:tcPr>
            <w:tcW w:w="992" w:type="dxa"/>
          </w:tcPr>
          <w:p w14:paraId="2D5681D4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1359087</w:t>
            </w:r>
          </w:p>
        </w:tc>
        <w:tc>
          <w:tcPr>
            <w:tcW w:w="1275" w:type="dxa"/>
          </w:tcPr>
          <w:p w14:paraId="6ABF5D5B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1360205</w:t>
            </w:r>
          </w:p>
        </w:tc>
        <w:tc>
          <w:tcPr>
            <w:tcW w:w="964" w:type="dxa"/>
            <w:shd w:val="clear" w:color="auto" w:fill="auto"/>
          </w:tcPr>
          <w:p w14:paraId="4A6D66DE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1275" w:type="dxa"/>
          </w:tcPr>
          <w:p w14:paraId="62102152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1119</w:t>
            </w:r>
          </w:p>
        </w:tc>
      </w:tr>
      <w:tr w:rsidR="006B3B0F" w:rsidRPr="00744116" w14:paraId="32BC17A5" w14:textId="77777777" w:rsidTr="00960552">
        <w:trPr>
          <w:jc w:val="center"/>
        </w:trPr>
        <w:tc>
          <w:tcPr>
            <w:tcW w:w="1418" w:type="dxa"/>
            <w:shd w:val="clear" w:color="auto" w:fill="auto"/>
          </w:tcPr>
          <w:p w14:paraId="38A7224F" w14:textId="77777777" w:rsidR="006B3B0F" w:rsidRPr="00744116" w:rsidRDefault="006B3B0F" w:rsidP="00960552">
            <w:pPr>
              <w:pStyle w:val="MDPI42tablebody"/>
              <w:spacing w:line="240" w:lineRule="auto"/>
            </w:pPr>
            <w:proofErr w:type="spellStart"/>
            <w:r w:rsidRPr="00413B4B">
              <w:rPr>
                <w:szCs w:val="24"/>
              </w:rPr>
              <w:t>vioE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7EDC13D3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F3B38_RS17255</w:t>
            </w:r>
          </w:p>
        </w:tc>
        <w:tc>
          <w:tcPr>
            <w:tcW w:w="992" w:type="dxa"/>
          </w:tcPr>
          <w:p w14:paraId="5BF191C4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1360216</w:t>
            </w:r>
          </w:p>
        </w:tc>
        <w:tc>
          <w:tcPr>
            <w:tcW w:w="1275" w:type="dxa"/>
          </w:tcPr>
          <w:p w14:paraId="5D71FFD1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1360216</w:t>
            </w:r>
          </w:p>
        </w:tc>
        <w:tc>
          <w:tcPr>
            <w:tcW w:w="964" w:type="dxa"/>
            <w:shd w:val="clear" w:color="auto" w:fill="auto"/>
          </w:tcPr>
          <w:p w14:paraId="796FD92D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+</w:t>
            </w:r>
          </w:p>
        </w:tc>
        <w:tc>
          <w:tcPr>
            <w:tcW w:w="1275" w:type="dxa"/>
          </w:tcPr>
          <w:p w14:paraId="52EB94E6" w14:textId="77777777" w:rsidR="006B3B0F" w:rsidRPr="00744116" w:rsidRDefault="006B3B0F" w:rsidP="00960552">
            <w:pPr>
              <w:pStyle w:val="MDPI42tablebody"/>
              <w:spacing w:line="240" w:lineRule="auto"/>
            </w:pPr>
            <w:r w:rsidRPr="00413B4B">
              <w:rPr>
                <w:szCs w:val="24"/>
              </w:rPr>
              <w:t>582</w:t>
            </w:r>
          </w:p>
        </w:tc>
      </w:tr>
    </w:tbl>
    <w:p w14:paraId="565F36E2" w14:textId="77777777" w:rsidR="00427E1A" w:rsidRDefault="00427E1A"/>
    <w:sectPr w:rsidR="0042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C0"/>
    <w:rsid w:val="00063545"/>
    <w:rsid w:val="00427E1A"/>
    <w:rsid w:val="006241C0"/>
    <w:rsid w:val="006B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7F27A"/>
  <w15:chartTrackingRefBased/>
  <w15:docId w15:val="{DCB4E23A-CCF5-4C4F-A56C-F6ADA7F0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B0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1C0"/>
    <w:pPr>
      <w:spacing w:line="240" w:lineRule="auto"/>
      <w:jc w:val="left"/>
    </w:pPr>
    <w:rPr>
      <w:rFonts w:ascii="Segoe UI" w:eastAsiaTheme="minorHAnsi" w:hAnsi="Segoe UI" w:cs="Segoe UI"/>
      <w:color w:val="auto"/>
      <w:sz w:val="18"/>
      <w:szCs w:val="18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241C0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basedOn w:val="a"/>
    <w:qFormat/>
    <w:rsid w:val="006B3B0F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6B3B0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Петрушин</dc:creator>
  <cp:keywords/>
  <dc:description/>
  <cp:lastModifiedBy>Иван Петрушин</cp:lastModifiedBy>
  <cp:revision>2</cp:revision>
  <dcterms:created xsi:type="dcterms:W3CDTF">2020-08-25T15:32:00Z</dcterms:created>
  <dcterms:modified xsi:type="dcterms:W3CDTF">2020-08-25T15:33:00Z</dcterms:modified>
</cp:coreProperties>
</file>